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5B" w:rsidRDefault="002E1D5B" w:rsidP="002E1D5B">
      <w:pPr>
        <w:pStyle w:val="PlainText"/>
        <w:pBdr>
          <w:bottom w:val="single" w:sz="4" w:space="1" w:color="auto"/>
        </w:pBdr>
        <w:jc w:val="center"/>
        <w:rPr>
          <w:b/>
        </w:rPr>
      </w:pPr>
      <w:r w:rsidRPr="002E1D5B">
        <w:rPr>
          <w:b/>
        </w:rPr>
        <w:t>Important Steps, Inc.</w:t>
      </w:r>
    </w:p>
    <w:p w:rsidR="002E1D5B" w:rsidRPr="002E1D5B" w:rsidRDefault="002E1D5B" w:rsidP="002E1D5B">
      <w:pPr>
        <w:pStyle w:val="PlainText"/>
        <w:pBdr>
          <w:bottom w:val="single" w:sz="4" w:space="1" w:color="auto"/>
        </w:pBdr>
        <w:jc w:val="center"/>
        <w:rPr>
          <w:b/>
          <w:i/>
        </w:rPr>
      </w:pPr>
      <w:r w:rsidRPr="002E1D5B">
        <w:rPr>
          <w:b/>
          <w:i/>
        </w:rPr>
        <w:t>Early Childhood Program</w:t>
      </w:r>
    </w:p>
    <w:p w:rsidR="002E1D5B" w:rsidRDefault="002E1D5B" w:rsidP="002E1D5B">
      <w:pPr>
        <w:pStyle w:val="PlainText"/>
        <w:pBdr>
          <w:bottom w:val="single" w:sz="4" w:space="1" w:color="auto"/>
        </w:pBdr>
        <w:jc w:val="center"/>
        <w:rPr>
          <w:b/>
        </w:rPr>
      </w:pPr>
      <w:r>
        <w:rPr>
          <w:b/>
        </w:rPr>
        <w:t>2447 Eastchester Rd, Bronx, NY 10469</w:t>
      </w:r>
    </w:p>
    <w:p w:rsidR="008E3BE3" w:rsidRPr="002E1D5B" w:rsidRDefault="002E1D5B" w:rsidP="002E1D5B">
      <w:pPr>
        <w:pStyle w:val="PlainText"/>
        <w:pBdr>
          <w:bottom w:val="single" w:sz="4" w:space="1" w:color="auto"/>
        </w:pBdr>
        <w:jc w:val="center"/>
        <w:rPr>
          <w:b/>
        </w:rPr>
      </w:pPr>
      <w:r>
        <w:rPr>
          <w:b/>
        </w:rPr>
        <w:t>718-882-211/718-882-2117-Fax</w:t>
      </w:r>
      <w:r w:rsidRPr="002E1D5B">
        <w:rPr>
          <w:b/>
        </w:rPr>
        <w:t xml:space="preserve"> </w:t>
      </w:r>
    </w:p>
    <w:p w:rsidR="002E1D5B" w:rsidRDefault="002E1D5B" w:rsidP="008E3BE3">
      <w:pPr>
        <w:pStyle w:val="PlainText"/>
        <w:jc w:val="center"/>
        <w:rPr>
          <w:b/>
          <w:u w:val="single"/>
        </w:rPr>
      </w:pPr>
    </w:p>
    <w:p w:rsidR="008E3BE3" w:rsidRPr="002E1D5B" w:rsidRDefault="008E3BE3" w:rsidP="008E3BE3">
      <w:pPr>
        <w:pStyle w:val="PlainText"/>
        <w:jc w:val="center"/>
        <w:rPr>
          <w:b/>
        </w:rPr>
      </w:pPr>
      <w:r w:rsidRPr="002E1D5B">
        <w:rPr>
          <w:b/>
        </w:rPr>
        <w:t>HELPFUL INFORMATION for people affected by Hurricaine Sandy</w:t>
      </w:r>
    </w:p>
    <w:p w:rsidR="008E3BE3" w:rsidRDefault="008E3BE3" w:rsidP="008E3BE3">
      <w:pPr>
        <w:pStyle w:val="PlainText"/>
        <w:rPr>
          <w:b/>
          <w:u w:val="single"/>
        </w:rPr>
      </w:pPr>
    </w:p>
    <w:p w:rsidR="008E3BE3" w:rsidRPr="008E3BE3" w:rsidRDefault="008E3BE3" w:rsidP="008E3BE3">
      <w:pPr>
        <w:pStyle w:val="PlainText"/>
        <w:rPr>
          <w:b/>
          <w:u w:val="single"/>
        </w:rPr>
      </w:pPr>
    </w:p>
    <w:p w:rsidR="008E3BE3" w:rsidRDefault="008E3BE3" w:rsidP="008E3BE3">
      <w:pPr>
        <w:pStyle w:val="PlainText"/>
      </w:pPr>
      <w:r w:rsidRPr="002E1D5B">
        <w:rPr>
          <w:b/>
        </w:rPr>
        <w:t xml:space="preserve">FEMA  </w:t>
      </w:r>
      <w:r w:rsidR="002E1D5B">
        <w:tab/>
      </w:r>
      <w:r>
        <w:t xml:space="preserve">                                      </w:t>
      </w:r>
      <w:r w:rsidR="002E1D5B">
        <w:tab/>
      </w:r>
      <w:r>
        <w:t>1 800 621-3362</w:t>
      </w:r>
    </w:p>
    <w:p w:rsidR="008E3BE3" w:rsidRDefault="008E3BE3" w:rsidP="008E3BE3">
      <w:pPr>
        <w:pStyle w:val="PlainText"/>
      </w:pPr>
    </w:p>
    <w:p w:rsidR="008E3BE3" w:rsidRDefault="008E3BE3" w:rsidP="008E3BE3">
      <w:pPr>
        <w:pStyle w:val="PlainText"/>
      </w:pPr>
      <w:r>
        <w:t xml:space="preserve">    FEMA will provide up to $300 in food stamps for groceries</w:t>
      </w:r>
    </w:p>
    <w:p w:rsidR="008E3BE3" w:rsidRDefault="008E3BE3" w:rsidP="008E3BE3">
      <w:pPr>
        <w:pStyle w:val="PlainText"/>
      </w:pPr>
    </w:p>
    <w:p w:rsidR="008E3BE3" w:rsidRDefault="008E3BE3" w:rsidP="002E1D5B">
      <w:pPr>
        <w:pStyle w:val="PlainText"/>
      </w:pPr>
      <w:r w:rsidRPr="002E1D5B">
        <w:rPr>
          <w:b/>
        </w:rPr>
        <w:t>IRS</w:t>
      </w:r>
      <w:r>
        <w:t xml:space="preserve"> (personal loss) ex: cars                 </w:t>
      </w:r>
      <w:r w:rsidR="002E1D5B">
        <w:tab/>
      </w:r>
      <w:r>
        <w:t>1 800 829-1040</w:t>
      </w:r>
    </w:p>
    <w:p w:rsidR="008E3BE3" w:rsidRDefault="008E3BE3" w:rsidP="008E3BE3">
      <w:pPr>
        <w:pStyle w:val="PlainText"/>
      </w:pPr>
    </w:p>
    <w:p w:rsidR="008E3BE3" w:rsidRDefault="008E3BE3" w:rsidP="008E3BE3">
      <w:pPr>
        <w:pStyle w:val="PlainText"/>
      </w:pPr>
      <w:r w:rsidRPr="002E1D5B">
        <w:rPr>
          <w:b/>
        </w:rPr>
        <w:t>Disaster Assistance Unemployment</w:t>
      </w:r>
      <w:r>
        <w:t xml:space="preserve">     </w:t>
      </w:r>
      <w:r w:rsidR="002E1D5B">
        <w:tab/>
      </w:r>
      <w:r w:rsidR="002E1D5B">
        <w:tab/>
        <w:t xml:space="preserve"> </w:t>
      </w:r>
      <w:r w:rsidR="002E1D5B">
        <w:tab/>
      </w:r>
      <w:r>
        <w:t>1 888 209-8124</w:t>
      </w:r>
    </w:p>
    <w:p w:rsidR="008E3BE3" w:rsidRDefault="008E3BE3" w:rsidP="008E3BE3">
      <w:pPr>
        <w:pStyle w:val="PlainText"/>
      </w:pPr>
    </w:p>
    <w:p w:rsidR="008E3BE3" w:rsidRDefault="008E3BE3" w:rsidP="008E3BE3">
      <w:pPr>
        <w:pStyle w:val="PlainText"/>
      </w:pPr>
      <w:r w:rsidRPr="002E1D5B">
        <w:rPr>
          <w:b/>
        </w:rPr>
        <w:t>Medicaid</w:t>
      </w:r>
      <w:r>
        <w:t xml:space="preserve">, Health Plus                          </w:t>
      </w:r>
      <w:r w:rsidR="002E1D5B">
        <w:tab/>
      </w:r>
      <w:r>
        <w:t>1 855 693-6765</w:t>
      </w:r>
    </w:p>
    <w:p w:rsidR="008E3BE3" w:rsidRDefault="008E3BE3" w:rsidP="008E3BE3">
      <w:pPr>
        <w:pStyle w:val="PlainText"/>
      </w:pPr>
      <w:r>
        <w:t>(Child Health Plus)   (NY Health Options)</w:t>
      </w:r>
    </w:p>
    <w:p w:rsidR="008E3BE3" w:rsidRDefault="008E3BE3" w:rsidP="008E3BE3">
      <w:pPr>
        <w:pStyle w:val="PlainText"/>
      </w:pPr>
    </w:p>
    <w:p w:rsidR="008E3BE3" w:rsidRDefault="008E3BE3" w:rsidP="008E3BE3">
      <w:pPr>
        <w:pStyle w:val="PlainText"/>
      </w:pPr>
      <w:r w:rsidRPr="002E1D5B">
        <w:rPr>
          <w:b/>
        </w:rPr>
        <w:t>Food Stamps</w:t>
      </w:r>
      <w:r>
        <w:t xml:space="preserve">                                       1 718 557-1399</w:t>
      </w:r>
    </w:p>
    <w:p w:rsidR="008E3BE3" w:rsidRDefault="008E3BE3" w:rsidP="008E3BE3">
      <w:pPr>
        <w:pStyle w:val="PlainText"/>
      </w:pPr>
      <w:r>
        <w:t>(Also known as The Supplemental Nutritional Assistance Program)</w:t>
      </w:r>
    </w:p>
    <w:p w:rsidR="008E3BE3" w:rsidRDefault="008E3BE3" w:rsidP="008E3BE3">
      <w:pPr>
        <w:pStyle w:val="PlainText"/>
      </w:pPr>
    </w:p>
    <w:p w:rsidR="008E3BE3" w:rsidRDefault="008E3BE3" w:rsidP="008E3BE3">
      <w:pPr>
        <w:pStyle w:val="PlainText"/>
      </w:pPr>
      <w:r w:rsidRPr="002E1D5B">
        <w:rPr>
          <w:b/>
        </w:rPr>
        <w:t>Loss of Power during disaster</w:t>
      </w:r>
      <w:r>
        <w:t xml:space="preserve"> -           </w:t>
      </w:r>
      <w:r w:rsidR="002E1D5B">
        <w:tab/>
      </w:r>
      <w:r w:rsidR="002E1D5B">
        <w:tab/>
      </w:r>
      <w:r>
        <w:t>1 800 621-3362</w:t>
      </w:r>
    </w:p>
    <w:p w:rsidR="008E3BE3" w:rsidRDefault="008E3BE3" w:rsidP="008E3BE3">
      <w:pPr>
        <w:pStyle w:val="PlainText"/>
      </w:pPr>
    </w:p>
    <w:p w:rsidR="008E3BE3" w:rsidRDefault="008E3BE3" w:rsidP="008E3BE3">
      <w:pPr>
        <w:pStyle w:val="PlainText"/>
      </w:pPr>
      <w:r w:rsidRPr="002E1D5B">
        <w:rPr>
          <w:b/>
        </w:rPr>
        <w:t>Notice to Homeowners</w:t>
      </w:r>
      <w:r>
        <w:t xml:space="preserve">: </w:t>
      </w:r>
    </w:p>
    <w:p w:rsidR="008E3BE3" w:rsidRDefault="008E3BE3" w:rsidP="008E3BE3">
      <w:pPr>
        <w:pStyle w:val="PlainText"/>
      </w:pPr>
    </w:p>
    <w:p w:rsidR="002E1D5B" w:rsidRDefault="008E3BE3" w:rsidP="008E3BE3">
      <w:pPr>
        <w:pStyle w:val="PlainText"/>
      </w:pPr>
      <w:r>
        <w:t xml:space="preserve">If your home heating oil tank has leaked into your basement or has been damaged by the storm, please contact the New York State Department of Environmental Conservation (NYCDEC) to pump the oil out, free of charge. </w:t>
      </w:r>
    </w:p>
    <w:p w:rsidR="008E3BE3" w:rsidRDefault="008E3BE3" w:rsidP="008E3BE3">
      <w:pPr>
        <w:pStyle w:val="PlainText"/>
      </w:pPr>
      <w:r w:rsidRPr="002E1D5B">
        <w:rPr>
          <w:b/>
        </w:rPr>
        <w:t>NYCDEC</w:t>
      </w:r>
      <w:r>
        <w:t xml:space="preserve"> can be reached at </w:t>
      </w:r>
      <w:r w:rsidR="002E1D5B">
        <w:tab/>
      </w:r>
      <w:r w:rsidR="002E1D5B">
        <w:tab/>
      </w:r>
      <w:r w:rsidR="002E1D5B">
        <w:tab/>
      </w:r>
      <w:r w:rsidR="002E1D5B">
        <w:tab/>
        <w:t xml:space="preserve">1 </w:t>
      </w:r>
      <w:r>
        <w:t>718</w:t>
      </w:r>
      <w:r w:rsidR="002E1D5B">
        <w:t xml:space="preserve"> </w:t>
      </w:r>
      <w:r>
        <w:t xml:space="preserve">482-7376.    </w:t>
      </w:r>
    </w:p>
    <w:p w:rsidR="008E3BE3" w:rsidRDefault="008E3BE3" w:rsidP="008E3BE3">
      <w:pPr>
        <w:pStyle w:val="PlainText"/>
      </w:pPr>
    </w:p>
    <w:p w:rsidR="002E1D5B" w:rsidRDefault="002E1D5B" w:rsidP="002E1D5B">
      <w:pPr>
        <w:pStyle w:val="PlainText"/>
      </w:pPr>
      <w:r w:rsidRPr="002E1D5B">
        <w:rPr>
          <w:b/>
        </w:rPr>
        <w:t>NYC Department of Sanitation</w:t>
      </w:r>
      <w:r>
        <w:t>: The Department of Sanitation is making reduced trash collections to areas not heavily affected by the storm. They will not be collecting recyclables at the time, and ask that homes store their recyclables for now, so the Department can focus on Storm Cleanup in areas most devastated by Sandy.</w:t>
      </w:r>
    </w:p>
    <w:p w:rsidR="002E1D5B" w:rsidRDefault="002E1D5B" w:rsidP="002E1D5B">
      <w:pPr>
        <w:pStyle w:val="PlainText"/>
      </w:pPr>
    </w:p>
    <w:p w:rsidR="002E1D5B" w:rsidRPr="002E1D5B" w:rsidRDefault="002E1D5B" w:rsidP="002E1D5B">
      <w:pPr>
        <w:pStyle w:val="PlainText"/>
        <w:rPr>
          <w:b/>
        </w:rPr>
      </w:pPr>
      <w:r w:rsidRPr="002E1D5B">
        <w:rPr>
          <w:b/>
        </w:rPr>
        <w:t>Power Safety Tips:</w:t>
      </w:r>
    </w:p>
    <w:p w:rsidR="002E1D5B" w:rsidRDefault="002E1D5B" w:rsidP="002E1D5B">
      <w:pPr>
        <w:pStyle w:val="PlainText"/>
      </w:pPr>
      <w:r>
        <w:t xml:space="preserve">If you are using a generator in your home for heat, be careful to avoid carbon monoxide poisoning by take precautions like not using portable generators indoors, in garages, or near open windows.  </w:t>
      </w:r>
    </w:p>
    <w:p w:rsidR="002E1D5B" w:rsidRDefault="002E1D5B" w:rsidP="002E1D5B">
      <w:pPr>
        <w:pStyle w:val="PlainText"/>
      </w:pPr>
    </w:p>
    <w:p w:rsidR="002E1D5B" w:rsidRDefault="002E1D5B" w:rsidP="002E1D5B">
      <w:pPr>
        <w:pStyle w:val="PlainText"/>
      </w:pPr>
      <w:r>
        <w:t xml:space="preserve">If you are still without power and are using candles in your home, practice extreme caution. Never leave a candle unattended or burning through the night. </w:t>
      </w:r>
    </w:p>
    <w:p w:rsidR="002E1D5B" w:rsidRDefault="002E1D5B" w:rsidP="008E3BE3">
      <w:pPr>
        <w:pStyle w:val="PlainText"/>
      </w:pPr>
    </w:p>
    <w:p w:rsidR="002E1D5B" w:rsidRDefault="002E1D5B" w:rsidP="002E1D5B">
      <w:pPr>
        <w:pStyle w:val="PlainText"/>
      </w:pPr>
      <w:r w:rsidRPr="002E1D5B">
        <w:rPr>
          <w:b/>
        </w:rPr>
        <w:t>Gas containers</w:t>
      </w:r>
      <w:r>
        <w:t>:</w:t>
      </w:r>
    </w:p>
    <w:p w:rsidR="002E1D5B" w:rsidRDefault="002E1D5B" w:rsidP="002E1D5B">
      <w:pPr>
        <w:pStyle w:val="PlainText"/>
      </w:pPr>
      <w:r>
        <w:t>With significant numbers of New Yorkers purchasing gasoline in portable containers, great caution should be followed:</w:t>
      </w:r>
    </w:p>
    <w:p w:rsidR="002E1D5B" w:rsidRDefault="002E1D5B" w:rsidP="002E1D5B">
      <w:pPr>
        <w:pStyle w:val="PlainText"/>
        <w:numPr>
          <w:ilvl w:val="0"/>
          <w:numId w:val="1"/>
        </w:numPr>
        <w:rPr>
          <w:sz w:val="20"/>
          <w:szCs w:val="20"/>
        </w:rPr>
      </w:pPr>
      <w:r w:rsidRPr="002E1D5B">
        <w:rPr>
          <w:sz w:val="20"/>
          <w:szCs w:val="20"/>
        </w:rPr>
        <w:t>Gas containers should NEVER be brought inside: store and use outdoors only as gas is highly flammable, and gas fumes can ignite;</w:t>
      </w:r>
    </w:p>
    <w:p w:rsidR="002E1D5B" w:rsidRDefault="002E1D5B" w:rsidP="002E1D5B">
      <w:pPr>
        <w:pStyle w:val="PlainText"/>
        <w:numPr>
          <w:ilvl w:val="0"/>
          <w:numId w:val="1"/>
        </w:numPr>
        <w:rPr>
          <w:sz w:val="20"/>
          <w:szCs w:val="20"/>
        </w:rPr>
      </w:pPr>
      <w:r w:rsidRPr="002E1D5B">
        <w:rPr>
          <w:sz w:val="20"/>
          <w:szCs w:val="20"/>
        </w:rPr>
        <w:t>NEVER refuel a running generator. It should be shut down and allowed to cool before refueling, as the hot surface can ignite the gas fumes;</w:t>
      </w:r>
    </w:p>
    <w:p w:rsidR="002E1D5B" w:rsidRDefault="002E1D5B" w:rsidP="002E1D5B">
      <w:pPr>
        <w:pStyle w:val="PlainText"/>
        <w:numPr>
          <w:ilvl w:val="0"/>
          <w:numId w:val="1"/>
        </w:numPr>
        <w:rPr>
          <w:sz w:val="20"/>
          <w:szCs w:val="20"/>
        </w:rPr>
      </w:pPr>
      <w:r w:rsidRPr="002E1D5B">
        <w:rPr>
          <w:sz w:val="20"/>
          <w:szCs w:val="20"/>
        </w:rPr>
        <w:t>Use only approved containers - no more than 5 gallons;</w:t>
      </w:r>
    </w:p>
    <w:p w:rsidR="002E1D5B" w:rsidRDefault="002E1D5B" w:rsidP="002E1D5B">
      <w:pPr>
        <w:pStyle w:val="PlainText"/>
        <w:numPr>
          <w:ilvl w:val="0"/>
          <w:numId w:val="1"/>
        </w:numPr>
        <w:rPr>
          <w:sz w:val="20"/>
          <w:szCs w:val="20"/>
        </w:rPr>
      </w:pPr>
      <w:r w:rsidRPr="002E1D5B">
        <w:rPr>
          <w:sz w:val="20"/>
          <w:szCs w:val="20"/>
        </w:rPr>
        <w:t>Use caution when transporting gas containers. If transporting in a vehicle, place sealed container on floor in back seat and keep windows open to vent any fumes;</w:t>
      </w:r>
    </w:p>
    <w:p w:rsidR="002E1D5B" w:rsidRPr="002E1D5B" w:rsidRDefault="002E1D5B" w:rsidP="002E1D5B">
      <w:pPr>
        <w:pStyle w:val="PlainText"/>
        <w:numPr>
          <w:ilvl w:val="0"/>
          <w:numId w:val="1"/>
        </w:numPr>
        <w:rPr>
          <w:sz w:val="20"/>
          <w:szCs w:val="20"/>
        </w:rPr>
      </w:pPr>
      <w:r w:rsidRPr="002E1D5B">
        <w:rPr>
          <w:sz w:val="20"/>
          <w:szCs w:val="20"/>
        </w:rPr>
        <w:t>Do not smoke or use any item that can cause a spark anywhere near gasoline.</w:t>
      </w:r>
    </w:p>
    <w:p w:rsidR="002E1D5B" w:rsidRDefault="002E1D5B" w:rsidP="002E1D5B">
      <w:pPr>
        <w:pStyle w:val="PlainText"/>
      </w:pPr>
    </w:p>
    <w:p w:rsidR="008E3BE3" w:rsidRDefault="008E3BE3" w:rsidP="008E3BE3">
      <w:pPr>
        <w:pStyle w:val="PlainText"/>
      </w:pPr>
      <w:r>
        <w:t xml:space="preserve"> </w:t>
      </w:r>
    </w:p>
    <w:sectPr w:rsidR="008E3BE3" w:rsidSect="002E1D5B">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21" w:rsidRDefault="00830321" w:rsidP="00AF1343">
      <w:pPr>
        <w:spacing w:after="0" w:line="240" w:lineRule="auto"/>
      </w:pPr>
      <w:r>
        <w:separator/>
      </w:r>
    </w:p>
  </w:endnote>
  <w:endnote w:type="continuationSeparator" w:id="0">
    <w:p w:rsidR="00830321" w:rsidRDefault="00830321" w:rsidP="00AF1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21" w:rsidRDefault="00830321" w:rsidP="00AF1343">
      <w:pPr>
        <w:spacing w:after="0" w:line="240" w:lineRule="auto"/>
      </w:pPr>
      <w:r>
        <w:separator/>
      </w:r>
    </w:p>
  </w:footnote>
  <w:footnote w:type="continuationSeparator" w:id="0">
    <w:p w:rsidR="00830321" w:rsidRDefault="00830321" w:rsidP="00AF1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52B7"/>
    <w:multiLevelType w:val="hybridMultilevel"/>
    <w:tmpl w:val="E50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E3BE3"/>
    <w:rsid w:val="002E1D5B"/>
    <w:rsid w:val="007671F0"/>
    <w:rsid w:val="00830321"/>
    <w:rsid w:val="008E3BE3"/>
    <w:rsid w:val="00AF1343"/>
    <w:rsid w:val="00F84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3B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3BE3"/>
    <w:rPr>
      <w:rFonts w:ascii="Consolas" w:hAnsi="Consolas"/>
      <w:sz w:val="21"/>
      <w:szCs w:val="21"/>
    </w:rPr>
  </w:style>
  <w:style w:type="paragraph" w:styleId="Header">
    <w:name w:val="header"/>
    <w:basedOn w:val="Normal"/>
    <w:link w:val="HeaderChar"/>
    <w:uiPriority w:val="99"/>
    <w:semiHidden/>
    <w:unhideWhenUsed/>
    <w:rsid w:val="00AF13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343"/>
  </w:style>
  <w:style w:type="paragraph" w:styleId="Footer">
    <w:name w:val="footer"/>
    <w:basedOn w:val="Normal"/>
    <w:link w:val="FooterChar"/>
    <w:uiPriority w:val="99"/>
    <w:semiHidden/>
    <w:unhideWhenUsed/>
    <w:rsid w:val="00AF13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343"/>
  </w:style>
</w:styles>
</file>

<file path=word/webSettings.xml><?xml version="1.0" encoding="utf-8"?>
<w:webSettings xmlns:r="http://schemas.openxmlformats.org/officeDocument/2006/relationships" xmlns:w="http://schemas.openxmlformats.org/wordprocessingml/2006/main">
  <w:divs>
    <w:div w:id="353848448">
      <w:bodyDiv w:val="1"/>
      <w:marLeft w:val="0"/>
      <w:marRight w:val="0"/>
      <w:marTop w:val="0"/>
      <w:marBottom w:val="0"/>
      <w:divBdr>
        <w:top w:val="none" w:sz="0" w:space="0" w:color="auto"/>
        <w:left w:val="none" w:sz="0" w:space="0" w:color="auto"/>
        <w:bottom w:val="none" w:sz="0" w:space="0" w:color="auto"/>
        <w:right w:val="none" w:sz="0" w:space="0" w:color="auto"/>
      </w:divBdr>
    </w:div>
    <w:div w:id="635529013">
      <w:bodyDiv w:val="1"/>
      <w:marLeft w:val="0"/>
      <w:marRight w:val="0"/>
      <w:marTop w:val="0"/>
      <w:marBottom w:val="0"/>
      <w:divBdr>
        <w:top w:val="none" w:sz="0" w:space="0" w:color="auto"/>
        <w:left w:val="none" w:sz="0" w:space="0" w:color="auto"/>
        <w:bottom w:val="none" w:sz="0" w:space="0" w:color="auto"/>
        <w:right w:val="none" w:sz="0" w:space="0" w:color="auto"/>
      </w:divBdr>
    </w:div>
    <w:div w:id="18274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avolynsky</dc:creator>
  <cp:keywords/>
  <dc:description/>
  <cp:lastModifiedBy>jreznik</cp:lastModifiedBy>
  <cp:revision>2</cp:revision>
  <dcterms:created xsi:type="dcterms:W3CDTF">2012-11-08T01:55:00Z</dcterms:created>
  <dcterms:modified xsi:type="dcterms:W3CDTF">2012-11-08T01:55:00Z</dcterms:modified>
</cp:coreProperties>
</file>